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9" w:rsidRDefault="00602CB9" w:rsidP="00602CB9">
      <w:pPr>
        <w:pStyle w:val="1"/>
        <w:ind w:left="3832"/>
        <w:jc w:val="both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602CB9" w:rsidRDefault="00602CB9" w:rsidP="00602CB9">
      <w:pPr>
        <w:pStyle w:val="a5"/>
        <w:numPr>
          <w:ilvl w:val="0"/>
          <w:numId w:val="3"/>
        </w:numPr>
        <w:tabs>
          <w:tab w:val="left" w:pos="942"/>
        </w:tabs>
        <w:ind w:left="941" w:right="230"/>
        <w:jc w:val="both"/>
        <w:rPr>
          <w:sz w:val="24"/>
        </w:rPr>
      </w:pPr>
      <w:r>
        <w:rPr>
          <w:sz w:val="24"/>
        </w:rPr>
        <w:t>На основе сделанного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ВПР в 2020 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7"/>
          <w:sz w:val="24"/>
        </w:rPr>
        <w:t xml:space="preserve"> </w:t>
      </w:r>
      <w:r>
        <w:rPr>
          <w:sz w:val="24"/>
        </w:rPr>
        <w:t>ВПР:</w:t>
      </w:r>
    </w:p>
    <w:p w:rsidR="00602CB9" w:rsidRDefault="00602CB9" w:rsidP="00602CB9">
      <w:pPr>
        <w:pStyle w:val="a3"/>
        <w:ind w:left="941"/>
      </w:pPr>
      <w:r>
        <w:t>«Осмысленное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вслух».</w:t>
      </w:r>
    </w:p>
    <w:p w:rsidR="00602CB9" w:rsidRDefault="00602CB9" w:rsidP="00602CB9">
      <w:pPr>
        <w:pStyle w:val="a5"/>
        <w:numPr>
          <w:ilvl w:val="0"/>
          <w:numId w:val="3"/>
        </w:numPr>
        <w:tabs>
          <w:tab w:val="left" w:pos="942"/>
        </w:tabs>
        <w:ind w:left="941" w:right="23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английского языка.</w:t>
      </w:r>
    </w:p>
    <w:p w:rsidR="00602CB9" w:rsidRDefault="00602CB9" w:rsidP="00602CB9">
      <w:pPr>
        <w:pStyle w:val="a5"/>
        <w:numPr>
          <w:ilvl w:val="0"/>
          <w:numId w:val="3"/>
        </w:numPr>
        <w:tabs>
          <w:tab w:val="left" w:pos="942"/>
        </w:tabs>
        <w:ind w:left="941" w:right="233"/>
        <w:jc w:val="both"/>
        <w:rPr>
          <w:sz w:val="24"/>
        </w:rPr>
      </w:pPr>
      <w:r>
        <w:rPr>
          <w:sz w:val="24"/>
        </w:rPr>
        <w:t>Провести обучающие семинары, индивидуальные и групповые консультации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ВПР,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затруднения.</w:t>
      </w:r>
    </w:p>
    <w:p w:rsidR="00602CB9" w:rsidRDefault="00602CB9" w:rsidP="00602CB9">
      <w:pPr>
        <w:pStyle w:val="a5"/>
        <w:numPr>
          <w:ilvl w:val="0"/>
          <w:numId w:val="3"/>
        </w:numPr>
        <w:tabs>
          <w:tab w:val="left" w:pos="1002"/>
        </w:tabs>
        <w:ind w:left="941" w:right="229"/>
        <w:jc w:val="both"/>
        <w:rPr>
          <w:sz w:val="24"/>
        </w:rPr>
      </w:pPr>
      <w:r>
        <w:tab/>
      </w:r>
      <w:r>
        <w:rPr>
          <w:sz w:val="24"/>
        </w:rPr>
        <w:t>Уделять внимание работе с текстом. Учить находить ключевые слова, 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602CB9" w:rsidRDefault="00602CB9" w:rsidP="00602CB9">
      <w:pPr>
        <w:pStyle w:val="a5"/>
        <w:numPr>
          <w:ilvl w:val="0"/>
          <w:numId w:val="3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602CB9" w:rsidRDefault="00602CB9" w:rsidP="00602CB9">
      <w:pPr>
        <w:pStyle w:val="a5"/>
        <w:numPr>
          <w:ilvl w:val="0"/>
          <w:numId w:val="3"/>
        </w:numPr>
        <w:tabs>
          <w:tab w:val="left" w:pos="942"/>
        </w:tabs>
        <w:ind w:left="941" w:right="236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</w:p>
    <w:p w:rsidR="00602CB9" w:rsidRDefault="00602CB9" w:rsidP="00602CB9">
      <w:pPr>
        <w:pStyle w:val="a5"/>
        <w:numPr>
          <w:ilvl w:val="0"/>
          <w:numId w:val="3"/>
        </w:numPr>
        <w:tabs>
          <w:tab w:val="left" w:pos="942"/>
        </w:tabs>
        <w:ind w:left="941" w:right="225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и входящие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ФПУ.</w:t>
      </w:r>
    </w:p>
    <w:p w:rsidR="00602CB9" w:rsidRDefault="00602CB9" w:rsidP="00602CB9">
      <w:pPr>
        <w:pStyle w:val="a3"/>
        <w:spacing w:before="3"/>
        <w:ind w:left="0"/>
        <w:jc w:val="left"/>
      </w:pPr>
    </w:p>
    <w:p w:rsidR="00602CB9" w:rsidRDefault="00602CB9" w:rsidP="00602CB9">
      <w:pPr>
        <w:pStyle w:val="1"/>
        <w:spacing w:line="240" w:lineRule="auto"/>
        <w:ind w:left="4230" w:right="4020" w:firstLine="249"/>
        <w:jc w:val="left"/>
      </w:pPr>
      <w:r>
        <w:t>Физика</w:t>
      </w:r>
      <w:r>
        <w:rPr>
          <w:spacing w:val="1"/>
        </w:rPr>
        <w:t xml:space="preserve"> </w:t>
      </w:r>
      <w:r>
        <w:t>ВПР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класс</w:t>
      </w:r>
    </w:p>
    <w:p w:rsidR="00602CB9" w:rsidRDefault="00602CB9" w:rsidP="00602CB9">
      <w:pPr>
        <w:pStyle w:val="a5"/>
        <w:numPr>
          <w:ilvl w:val="1"/>
          <w:numId w:val="3"/>
        </w:numPr>
        <w:tabs>
          <w:tab w:val="left" w:pos="1209"/>
        </w:tabs>
        <w:spacing w:line="272" w:lineRule="exact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3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предмету</w:t>
      </w:r>
    </w:p>
    <w:p w:rsidR="00602CB9" w:rsidRDefault="00602CB9" w:rsidP="00602CB9">
      <w:pPr>
        <w:pStyle w:val="a3"/>
        <w:tabs>
          <w:tab w:val="left" w:pos="2385"/>
          <w:tab w:val="left" w:pos="4409"/>
          <w:tab w:val="left" w:pos="6398"/>
          <w:tab w:val="left" w:pos="7671"/>
        </w:tabs>
        <w:ind w:right="224"/>
      </w:pPr>
      <w:r>
        <w:t>«Физика»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2.2.2.10)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1.2.5.10) примерной 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 xml:space="preserve">(сайт </w:t>
      </w:r>
      <w:hyperlink r:id="rId5">
        <w:r>
          <w:rPr>
            <w:color w:val="0000FF"/>
            <w:u w:val="single" w:color="0000FF"/>
          </w:rPr>
          <w:t>http://fgosreestr.ru/</w:t>
        </w:r>
      </w:hyperlink>
      <w:r>
        <w:t>) и обновленным ФГОС с учетом конкретизации требований к</w:t>
      </w:r>
      <w:r>
        <w:rPr>
          <w:spacing w:val="1"/>
        </w:rPr>
        <w:t xml:space="preserve"> </w:t>
      </w:r>
      <w:r>
        <w:t>планируемым</w:t>
      </w:r>
      <w:r>
        <w:tab/>
        <w:t>предметным</w:t>
      </w:r>
      <w:r>
        <w:tab/>
        <w:t>результатам</w:t>
      </w:r>
      <w:r>
        <w:tab/>
        <w:t>(сайт</w:t>
      </w:r>
      <w:r>
        <w:tab/>
        <w:t>«Преобразование»</w:t>
      </w:r>
      <w:r>
        <w:rPr>
          <w:spacing w:val="-58"/>
        </w:rPr>
        <w:t xml:space="preserve"> </w:t>
      </w:r>
      <w:hyperlink r:id="rId6">
        <w:r>
          <w:rPr>
            <w:color w:val="0000FF"/>
            <w:u w:val="single" w:color="0000FF"/>
          </w:rPr>
          <w:t>https://www.preobra.ru/fgosooo19</w:t>
        </w:r>
      </w:hyperlink>
      <w:r>
        <w:t>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 относиться не формально, а планировать и реализовывать диагностические</w:t>
      </w:r>
      <w:r>
        <w:rPr>
          <w:spacing w:val="1"/>
        </w:rPr>
        <w:t xml:space="preserve"> </w:t>
      </w:r>
      <w:r>
        <w:t>инструменты их достижения при изучении курса физики. Необходимо понимать, что при</w:t>
      </w:r>
      <w:r>
        <w:rPr>
          <w:spacing w:val="1"/>
        </w:rPr>
        <w:t xml:space="preserve"> </w:t>
      </w:r>
      <w:r>
        <w:t>реализации деятельностного подхода в соответствии с требованиями ФГОС содержанием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форме.</w:t>
      </w:r>
    </w:p>
    <w:p w:rsidR="00602CB9" w:rsidRDefault="00602CB9" w:rsidP="00602CB9">
      <w:pPr>
        <w:pStyle w:val="a5"/>
        <w:numPr>
          <w:ilvl w:val="1"/>
          <w:numId w:val="3"/>
        </w:numPr>
        <w:tabs>
          <w:tab w:val="left" w:pos="1242"/>
        </w:tabs>
        <w:ind w:left="222" w:right="23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обратить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602CB9" w:rsidRDefault="00602CB9" w:rsidP="00602CB9">
      <w:pPr>
        <w:pStyle w:val="a5"/>
        <w:numPr>
          <w:ilvl w:val="0"/>
          <w:numId w:val="2"/>
        </w:numPr>
        <w:tabs>
          <w:tab w:val="left" w:pos="441"/>
        </w:tabs>
        <w:ind w:right="23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602CB9" w:rsidRDefault="00602CB9" w:rsidP="00602CB9">
      <w:pPr>
        <w:pStyle w:val="a5"/>
        <w:numPr>
          <w:ilvl w:val="0"/>
          <w:numId w:val="1"/>
        </w:numPr>
        <w:tabs>
          <w:tab w:val="left" w:pos="484"/>
        </w:tabs>
        <w:ind w:right="23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виде: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табличном, графическом;</w:t>
      </w:r>
    </w:p>
    <w:p w:rsidR="00602CB9" w:rsidRDefault="00602CB9" w:rsidP="00602CB9">
      <w:pPr>
        <w:pStyle w:val="a5"/>
        <w:numPr>
          <w:ilvl w:val="0"/>
          <w:numId w:val="1"/>
        </w:numPr>
        <w:tabs>
          <w:tab w:val="left" w:pos="494"/>
        </w:tabs>
        <w:ind w:right="232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602CB9" w:rsidRDefault="00602CB9" w:rsidP="00602CB9">
      <w:pPr>
        <w:pStyle w:val="a5"/>
        <w:numPr>
          <w:ilvl w:val="0"/>
          <w:numId w:val="1"/>
        </w:numPr>
        <w:tabs>
          <w:tab w:val="left" w:pos="427"/>
        </w:tabs>
        <w:ind w:right="226" w:firstLine="0"/>
        <w:rPr>
          <w:sz w:val="24"/>
        </w:rPr>
      </w:pPr>
      <w:r>
        <w:rPr>
          <w:sz w:val="24"/>
        </w:rPr>
        <w:t>шире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практиковать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ответом,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логику,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</w:t>
      </w:r>
      <w:r>
        <w:rPr>
          <w:spacing w:val="22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из нескольких вариантов, в том числе – качественных задач, задания на работу с 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602CB9" w:rsidRDefault="00602CB9" w:rsidP="00602CB9">
      <w:pPr>
        <w:jc w:val="both"/>
        <w:rPr>
          <w:sz w:val="24"/>
        </w:rPr>
        <w:sectPr w:rsidR="00602CB9">
          <w:pgSz w:w="11910" w:h="16840"/>
          <w:pgMar w:top="1040" w:right="620" w:bottom="280" w:left="1480" w:header="720" w:footer="720" w:gutter="0"/>
          <w:cols w:space="720"/>
        </w:sectPr>
      </w:pPr>
    </w:p>
    <w:p w:rsidR="00602CB9" w:rsidRDefault="00602CB9" w:rsidP="00602CB9">
      <w:pPr>
        <w:pStyle w:val="a5"/>
        <w:numPr>
          <w:ilvl w:val="0"/>
          <w:numId w:val="1"/>
        </w:numPr>
        <w:tabs>
          <w:tab w:val="left" w:pos="534"/>
        </w:tabs>
        <w:spacing w:before="66"/>
        <w:ind w:right="233" w:firstLine="0"/>
        <w:rPr>
          <w:sz w:val="24"/>
        </w:rPr>
      </w:pPr>
      <w:r>
        <w:rPr>
          <w:sz w:val="24"/>
        </w:rPr>
        <w:lastRenderedPageBreak/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проектно-исследовательские формы и методы 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ситуационные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компетентностно-ориентированные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602CB9" w:rsidRDefault="00602CB9" w:rsidP="00602CB9">
      <w:pPr>
        <w:pStyle w:val="a5"/>
        <w:numPr>
          <w:ilvl w:val="0"/>
          <w:numId w:val="2"/>
        </w:numPr>
        <w:tabs>
          <w:tab w:val="left" w:pos="475"/>
        </w:tabs>
        <w:spacing w:before="1"/>
        <w:ind w:right="230" w:firstLine="0"/>
        <w:rPr>
          <w:sz w:val="24"/>
        </w:rPr>
      </w:pPr>
      <w:r>
        <w:rPr>
          <w:sz w:val="24"/>
        </w:rPr>
        <w:t>при решении расчетных задач использовать обобщенные планы и алгоритмы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задач, показывать разные методы решения задач, оценку решения проводить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разноуровневых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602CB9" w:rsidRDefault="00602CB9" w:rsidP="00602CB9">
      <w:pPr>
        <w:pStyle w:val="a5"/>
        <w:numPr>
          <w:ilvl w:val="0"/>
          <w:numId w:val="2"/>
        </w:numPr>
        <w:tabs>
          <w:tab w:val="left" w:pos="558"/>
        </w:tabs>
        <w:ind w:right="229" w:firstLine="0"/>
        <w:rPr>
          <w:sz w:val="24"/>
        </w:rPr>
      </w:pP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движения.</w:t>
      </w:r>
    </w:p>
    <w:p w:rsidR="00602CB9" w:rsidRDefault="00602CB9" w:rsidP="00602CB9">
      <w:pPr>
        <w:pStyle w:val="a5"/>
        <w:numPr>
          <w:ilvl w:val="0"/>
          <w:numId w:val="2"/>
        </w:numPr>
        <w:tabs>
          <w:tab w:val="left" w:pos="362"/>
        </w:tabs>
        <w:ind w:right="232" w:firstLine="0"/>
        <w:rPr>
          <w:sz w:val="24"/>
        </w:rPr>
      </w:pPr>
      <w:r>
        <w:rPr>
          <w:sz w:val="24"/>
        </w:rPr>
        <w:t>использовать графики, таблицы, рисунки, фотографии экспериментальных установок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данными, задачи-оценки.</w:t>
      </w:r>
    </w:p>
    <w:p w:rsidR="00602CB9" w:rsidRDefault="00602CB9" w:rsidP="00602CB9">
      <w:pPr>
        <w:pStyle w:val="a5"/>
        <w:numPr>
          <w:ilvl w:val="1"/>
          <w:numId w:val="3"/>
        </w:numPr>
        <w:tabs>
          <w:tab w:val="left" w:pos="1218"/>
        </w:tabs>
        <w:ind w:left="222" w:right="227" w:firstLine="707"/>
        <w:jc w:val="both"/>
        <w:rPr>
          <w:sz w:val="24"/>
        </w:rPr>
      </w:pPr>
      <w:r>
        <w:rPr>
          <w:sz w:val="24"/>
        </w:rPr>
        <w:t>На основе анализа результатов ВПР в 7 классе внести коррективы в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(УУД):</w:t>
      </w:r>
    </w:p>
    <w:p w:rsidR="00602CB9" w:rsidRDefault="00602CB9" w:rsidP="00602CB9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уроках;</w:t>
      </w:r>
    </w:p>
    <w:p w:rsidR="00602CB9" w:rsidRDefault="00602CB9" w:rsidP="00602CB9">
      <w:pPr>
        <w:pStyle w:val="a5"/>
        <w:numPr>
          <w:ilvl w:val="0"/>
          <w:numId w:val="2"/>
        </w:numPr>
        <w:tabs>
          <w:tab w:val="left" w:pos="446"/>
        </w:tabs>
        <w:ind w:right="233" w:firstLine="0"/>
        <w:rPr>
          <w:sz w:val="24"/>
        </w:rPr>
      </w:pP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602CB9" w:rsidRDefault="00602CB9" w:rsidP="00602CB9">
      <w:pPr>
        <w:pStyle w:val="a5"/>
        <w:numPr>
          <w:ilvl w:val="0"/>
          <w:numId w:val="2"/>
        </w:numPr>
        <w:tabs>
          <w:tab w:val="left" w:pos="422"/>
        </w:tabs>
        <w:ind w:right="222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траектории).</w:t>
      </w:r>
    </w:p>
    <w:p w:rsidR="00602CB9" w:rsidRDefault="00602CB9" w:rsidP="00602CB9">
      <w:pPr>
        <w:pStyle w:val="a5"/>
        <w:numPr>
          <w:ilvl w:val="1"/>
          <w:numId w:val="3"/>
        </w:numPr>
        <w:tabs>
          <w:tab w:val="left" w:pos="1283"/>
        </w:tabs>
        <w:spacing w:before="1"/>
        <w:ind w:left="222" w:right="236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деятельностный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подход.</w:t>
      </w:r>
    </w:p>
    <w:p w:rsidR="00602CB9" w:rsidRDefault="00602CB9" w:rsidP="00602CB9">
      <w:pPr>
        <w:pStyle w:val="a5"/>
        <w:numPr>
          <w:ilvl w:val="1"/>
          <w:numId w:val="3"/>
        </w:numPr>
        <w:tabs>
          <w:tab w:val="left" w:pos="1180"/>
        </w:tabs>
        <w:ind w:left="222" w:right="231" w:firstLine="707"/>
        <w:jc w:val="both"/>
        <w:rPr>
          <w:sz w:val="24"/>
        </w:rPr>
      </w:pPr>
      <w:r>
        <w:rPr>
          <w:sz w:val="24"/>
        </w:rPr>
        <w:t>При оценке УУД использовать комплексные диагностические работы (на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 типы заданий, соответствующие требованиям ФГОС, из банка ГИА по физике (с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 «ФИПИ», «Решу ОГЭ» и др.) и сборников для подготовки учащихся к ГИА и 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физике.</w:t>
      </w:r>
    </w:p>
    <w:p w:rsidR="00602CB9" w:rsidRDefault="00602CB9" w:rsidP="00602CB9">
      <w:pPr>
        <w:pStyle w:val="a5"/>
        <w:numPr>
          <w:ilvl w:val="1"/>
          <w:numId w:val="3"/>
        </w:numPr>
        <w:tabs>
          <w:tab w:val="left" w:pos="1262"/>
        </w:tabs>
        <w:ind w:left="222" w:right="237" w:firstLine="707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5757B9" w:rsidRDefault="00602CB9"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478"/>
    <w:multiLevelType w:val="hybridMultilevel"/>
    <w:tmpl w:val="D12E860C"/>
    <w:lvl w:ilvl="0" w:tplc="E3B40C5A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22EC86">
      <w:numFmt w:val="bullet"/>
      <w:lvlText w:val="•"/>
      <w:lvlJc w:val="left"/>
      <w:pPr>
        <w:ind w:left="1178" w:hanging="219"/>
      </w:pPr>
      <w:rPr>
        <w:rFonts w:hint="default"/>
        <w:lang w:val="ru-RU" w:eastAsia="en-US" w:bidi="ar-SA"/>
      </w:rPr>
    </w:lvl>
    <w:lvl w:ilvl="2" w:tplc="8078DB2E">
      <w:numFmt w:val="bullet"/>
      <w:lvlText w:val="•"/>
      <w:lvlJc w:val="left"/>
      <w:pPr>
        <w:ind w:left="2137" w:hanging="219"/>
      </w:pPr>
      <w:rPr>
        <w:rFonts w:hint="default"/>
        <w:lang w:val="ru-RU" w:eastAsia="en-US" w:bidi="ar-SA"/>
      </w:rPr>
    </w:lvl>
    <w:lvl w:ilvl="3" w:tplc="FC6A2886">
      <w:numFmt w:val="bullet"/>
      <w:lvlText w:val="•"/>
      <w:lvlJc w:val="left"/>
      <w:pPr>
        <w:ind w:left="3095" w:hanging="219"/>
      </w:pPr>
      <w:rPr>
        <w:rFonts w:hint="default"/>
        <w:lang w:val="ru-RU" w:eastAsia="en-US" w:bidi="ar-SA"/>
      </w:rPr>
    </w:lvl>
    <w:lvl w:ilvl="4" w:tplc="EB84B36A">
      <w:numFmt w:val="bullet"/>
      <w:lvlText w:val="•"/>
      <w:lvlJc w:val="left"/>
      <w:pPr>
        <w:ind w:left="4054" w:hanging="219"/>
      </w:pPr>
      <w:rPr>
        <w:rFonts w:hint="default"/>
        <w:lang w:val="ru-RU" w:eastAsia="en-US" w:bidi="ar-SA"/>
      </w:rPr>
    </w:lvl>
    <w:lvl w:ilvl="5" w:tplc="79484744">
      <w:numFmt w:val="bullet"/>
      <w:lvlText w:val="•"/>
      <w:lvlJc w:val="left"/>
      <w:pPr>
        <w:ind w:left="5013" w:hanging="219"/>
      </w:pPr>
      <w:rPr>
        <w:rFonts w:hint="default"/>
        <w:lang w:val="ru-RU" w:eastAsia="en-US" w:bidi="ar-SA"/>
      </w:rPr>
    </w:lvl>
    <w:lvl w:ilvl="6" w:tplc="4858B132">
      <w:numFmt w:val="bullet"/>
      <w:lvlText w:val="•"/>
      <w:lvlJc w:val="left"/>
      <w:pPr>
        <w:ind w:left="5971" w:hanging="219"/>
      </w:pPr>
      <w:rPr>
        <w:rFonts w:hint="default"/>
        <w:lang w:val="ru-RU" w:eastAsia="en-US" w:bidi="ar-SA"/>
      </w:rPr>
    </w:lvl>
    <w:lvl w:ilvl="7" w:tplc="7A2EA1F6">
      <w:numFmt w:val="bullet"/>
      <w:lvlText w:val="•"/>
      <w:lvlJc w:val="left"/>
      <w:pPr>
        <w:ind w:left="6930" w:hanging="219"/>
      </w:pPr>
      <w:rPr>
        <w:rFonts w:hint="default"/>
        <w:lang w:val="ru-RU" w:eastAsia="en-US" w:bidi="ar-SA"/>
      </w:rPr>
    </w:lvl>
    <w:lvl w:ilvl="8" w:tplc="EB942228">
      <w:numFmt w:val="bullet"/>
      <w:lvlText w:val="•"/>
      <w:lvlJc w:val="left"/>
      <w:pPr>
        <w:ind w:left="7889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60B4163A"/>
    <w:multiLevelType w:val="hybridMultilevel"/>
    <w:tmpl w:val="AF0848DA"/>
    <w:lvl w:ilvl="0" w:tplc="3EB620A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62B02">
      <w:start w:val="1"/>
      <w:numFmt w:val="decimal"/>
      <w:lvlText w:val="%2."/>
      <w:lvlJc w:val="left"/>
      <w:pPr>
        <w:ind w:left="120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AA83BA">
      <w:numFmt w:val="bullet"/>
      <w:lvlText w:val="•"/>
      <w:lvlJc w:val="left"/>
      <w:pPr>
        <w:ind w:left="2156" w:hanging="279"/>
      </w:pPr>
      <w:rPr>
        <w:rFonts w:hint="default"/>
        <w:lang w:val="ru-RU" w:eastAsia="en-US" w:bidi="ar-SA"/>
      </w:rPr>
    </w:lvl>
    <w:lvl w:ilvl="3" w:tplc="1896ADD8">
      <w:numFmt w:val="bullet"/>
      <w:lvlText w:val="•"/>
      <w:lvlJc w:val="left"/>
      <w:pPr>
        <w:ind w:left="3112" w:hanging="279"/>
      </w:pPr>
      <w:rPr>
        <w:rFonts w:hint="default"/>
        <w:lang w:val="ru-RU" w:eastAsia="en-US" w:bidi="ar-SA"/>
      </w:rPr>
    </w:lvl>
    <w:lvl w:ilvl="4" w:tplc="C4627E62">
      <w:numFmt w:val="bullet"/>
      <w:lvlText w:val="•"/>
      <w:lvlJc w:val="left"/>
      <w:pPr>
        <w:ind w:left="4068" w:hanging="279"/>
      </w:pPr>
      <w:rPr>
        <w:rFonts w:hint="default"/>
        <w:lang w:val="ru-RU" w:eastAsia="en-US" w:bidi="ar-SA"/>
      </w:rPr>
    </w:lvl>
    <w:lvl w:ilvl="5" w:tplc="FF2A9442">
      <w:numFmt w:val="bullet"/>
      <w:lvlText w:val="•"/>
      <w:lvlJc w:val="left"/>
      <w:pPr>
        <w:ind w:left="5025" w:hanging="279"/>
      </w:pPr>
      <w:rPr>
        <w:rFonts w:hint="default"/>
        <w:lang w:val="ru-RU" w:eastAsia="en-US" w:bidi="ar-SA"/>
      </w:rPr>
    </w:lvl>
    <w:lvl w:ilvl="6" w:tplc="2DAEDD16">
      <w:numFmt w:val="bullet"/>
      <w:lvlText w:val="•"/>
      <w:lvlJc w:val="left"/>
      <w:pPr>
        <w:ind w:left="5981" w:hanging="279"/>
      </w:pPr>
      <w:rPr>
        <w:rFonts w:hint="default"/>
        <w:lang w:val="ru-RU" w:eastAsia="en-US" w:bidi="ar-SA"/>
      </w:rPr>
    </w:lvl>
    <w:lvl w:ilvl="7" w:tplc="47B45C10">
      <w:numFmt w:val="bullet"/>
      <w:lvlText w:val="•"/>
      <w:lvlJc w:val="left"/>
      <w:pPr>
        <w:ind w:left="6937" w:hanging="279"/>
      </w:pPr>
      <w:rPr>
        <w:rFonts w:hint="default"/>
        <w:lang w:val="ru-RU" w:eastAsia="en-US" w:bidi="ar-SA"/>
      </w:rPr>
    </w:lvl>
    <w:lvl w:ilvl="8" w:tplc="57EC5D70">
      <w:numFmt w:val="bullet"/>
      <w:lvlText w:val="•"/>
      <w:lvlJc w:val="left"/>
      <w:pPr>
        <w:ind w:left="7893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64294874"/>
    <w:multiLevelType w:val="hybridMultilevel"/>
    <w:tmpl w:val="7BF4D8FA"/>
    <w:lvl w:ilvl="0" w:tplc="A694234C">
      <w:numFmt w:val="bullet"/>
      <w:lvlText w:val="–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09184">
      <w:numFmt w:val="bullet"/>
      <w:lvlText w:val="•"/>
      <w:lvlJc w:val="left"/>
      <w:pPr>
        <w:ind w:left="1178" w:hanging="262"/>
      </w:pPr>
      <w:rPr>
        <w:rFonts w:hint="default"/>
        <w:lang w:val="ru-RU" w:eastAsia="en-US" w:bidi="ar-SA"/>
      </w:rPr>
    </w:lvl>
    <w:lvl w:ilvl="2" w:tplc="DAC67C26">
      <w:numFmt w:val="bullet"/>
      <w:lvlText w:val="•"/>
      <w:lvlJc w:val="left"/>
      <w:pPr>
        <w:ind w:left="2137" w:hanging="262"/>
      </w:pPr>
      <w:rPr>
        <w:rFonts w:hint="default"/>
        <w:lang w:val="ru-RU" w:eastAsia="en-US" w:bidi="ar-SA"/>
      </w:rPr>
    </w:lvl>
    <w:lvl w:ilvl="3" w:tplc="550C1098">
      <w:numFmt w:val="bullet"/>
      <w:lvlText w:val="•"/>
      <w:lvlJc w:val="left"/>
      <w:pPr>
        <w:ind w:left="3095" w:hanging="262"/>
      </w:pPr>
      <w:rPr>
        <w:rFonts w:hint="default"/>
        <w:lang w:val="ru-RU" w:eastAsia="en-US" w:bidi="ar-SA"/>
      </w:rPr>
    </w:lvl>
    <w:lvl w:ilvl="4" w:tplc="F92EEA0A">
      <w:numFmt w:val="bullet"/>
      <w:lvlText w:val="•"/>
      <w:lvlJc w:val="left"/>
      <w:pPr>
        <w:ind w:left="4054" w:hanging="262"/>
      </w:pPr>
      <w:rPr>
        <w:rFonts w:hint="default"/>
        <w:lang w:val="ru-RU" w:eastAsia="en-US" w:bidi="ar-SA"/>
      </w:rPr>
    </w:lvl>
    <w:lvl w:ilvl="5" w:tplc="3220628E">
      <w:numFmt w:val="bullet"/>
      <w:lvlText w:val="•"/>
      <w:lvlJc w:val="left"/>
      <w:pPr>
        <w:ind w:left="5013" w:hanging="262"/>
      </w:pPr>
      <w:rPr>
        <w:rFonts w:hint="default"/>
        <w:lang w:val="ru-RU" w:eastAsia="en-US" w:bidi="ar-SA"/>
      </w:rPr>
    </w:lvl>
    <w:lvl w:ilvl="6" w:tplc="39388E9C">
      <w:numFmt w:val="bullet"/>
      <w:lvlText w:val="•"/>
      <w:lvlJc w:val="left"/>
      <w:pPr>
        <w:ind w:left="5971" w:hanging="262"/>
      </w:pPr>
      <w:rPr>
        <w:rFonts w:hint="default"/>
        <w:lang w:val="ru-RU" w:eastAsia="en-US" w:bidi="ar-SA"/>
      </w:rPr>
    </w:lvl>
    <w:lvl w:ilvl="7" w:tplc="6D98F4DE">
      <w:numFmt w:val="bullet"/>
      <w:lvlText w:val="•"/>
      <w:lvlJc w:val="left"/>
      <w:pPr>
        <w:ind w:left="6930" w:hanging="262"/>
      </w:pPr>
      <w:rPr>
        <w:rFonts w:hint="default"/>
        <w:lang w:val="ru-RU" w:eastAsia="en-US" w:bidi="ar-SA"/>
      </w:rPr>
    </w:lvl>
    <w:lvl w:ilvl="8" w:tplc="80C6A806">
      <w:numFmt w:val="bullet"/>
      <w:lvlText w:val="•"/>
      <w:lvlJc w:val="left"/>
      <w:pPr>
        <w:ind w:left="7889" w:hanging="2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0"/>
    <w:rsid w:val="00064900"/>
    <w:rsid w:val="00535DBC"/>
    <w:rsid w:val="005C1A56"/>
    <w:rsid w:val="006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56685-1A63-440E-8470-ED06FCF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2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2CB9"/>
    <w:pPr>
      <w:spacing w:line="274" w:lineRule="exact"/>
      <w:ind w:left="23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2C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2CB9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2C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2CB9"/>
    <w:pPr>
      <w:ind w:left="22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obra.ru/fgosooo19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>diakov.net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2021-06-11T12:18:00Z</dcterms:created>
  <dcterms:modified xsi:type="dcterms:W3CDTF">2021-06-11T12:18:00Z</dcterms:modified>
</cp:coreProperties>
</file>